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47" w:rsidRPr="00851747" w:rsidRDefault="00851747" w:rsidP="00851747">
      <w:pPr>
        <w:pStyle w:val="Standard"/>
        <w:jc w:val="both"/>
        <w:rPr>
          <w:rFonts w:asciiTheme="majorHAnsi" w:hAnsiTheme="majorHAnsi"/>
          <w:sz w:val="22"/>
          <w:szCs w:val="22"/>
        </w:rPr>
      </w:pPr>
      <w:r w:rsidRPr="00851747">
        <w:rPr>
          <w:rFonts w:asciiTheme="majorHAnsi" w:hAnsiTheme="majorHAnsi"/>
          <w:sz w:val="22"/>
          <w:szCs w:val="22"/>
        </w:rPr>
        <w:t>Na temelju članka 86., 89. i 113. Zakona o prostornom uređenju ("Narodne novine" broj 153/13, 65/17, 114/18, 39/19, 98/19) i članka 31. Statuta Općine Sveti Filip i Jakov ("Službeni glasnik Općine Sveti Filip i Jakov" broj 2/14, 6/14 i 1/18) Općinsko vijeće Općine Sveti Filip i Jakov na ___. sjednici održanoj dan</w:t>
      </w:r>
      <w:r w:rsidRPr="00A0267C">
        <w:rPr>
          <w:rFonts w:asciiTheme="majorHAnsi" w:hAnsiTheme="majorHAnsi"/>
          <w:sz w:val="22"/>
          <w:szCs w:val="22"/>
        </w:rPr>
        <w:t xml:space="preserve">a _____, </w:t>
      </w:r>
      <w:r w:rsidRPr="00851747">
        <w:rPr>
          <w:rFonts w:asciiTheme="majorHAnsi" w:hAnsiTheme="majorHAnsi"/>
          <w:sz w:val="22"/>
          <w:szCs w:val="22"/>
        </w:rPr>
        <w:t>donosi</w:t>
      </w:r>
    </w:p>
    <w:p w:rsidR="00851747" w:rsidRPr="00851747" w:rsidRDefault="00851747" w:rsidP="00851747">
      <w:pPr>
        <w:pStyle w:val="Standard"/>
        <w:jc w:val="both"/>
        <w:rPr>
          <w:rFonts w:asciiTheme="majorHAnsi" w:hAnsiTheme="majorHAnsi"/>
          <w:sz w:val="22"/>
          <w:szCs w:val="22"/>
        </w:rPr>
      </w:pPr>
    </w:p>
    <w:p w:rsidR="00851747" w:rsidRPr="00851747" w:rsidRDefault="00851747" w:rsidP="00851747">
      <w:pPr>
        <w:pStyle w:val="Standard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851747" w:rsidRPr="00851747" w:rsidRDefault="00851747" w:rsidP="00851747">
      <w:pPr>
        <w:pStyle w:val="Standard"/>
        <w:jc w:val="center"/>
        <w:rPr>
          <w:rFonts w:asciiTheme="majorHAnsi" w:hAnsiTheme="majorHAnsi"/>
          <w:b/>
          <w:bCs/>
          <w:sz w:val="22"/>
          <w:szCs w:val="22"/>
        </w:rPr>
      </w:pPr>
      <w:r w:rsidRPr="00851747">
        <w:rPr>
          <w:rFonts w:asciiTheme="majorHAnsi" w:hAnsiTheme="majorHAnsi"/>
          <w:b/>
          <w:bCs/>
          <w:sz w:val="22"/>
          <w:szCs w:val="22"/>
        </w:rPr>
        <w:t>ODLUKU</w:t>
      </w:r>
      <w:bookmarkStart w:id="0" w:name="_GoBack"/>
      <w:bookmarkEnd w:id="0"/>
    </w:p>
    <w:p w:rsidR="00851747" w:rsidRPr="00851747" w:rsidRDefault="00851747" w:rsidP="00851747">
      <w:pPr>
        <w:pStyle w:val="Standard"/>
        <w:jc w:val="center"/>
        <w:rPr>
          <w:rFonts w:asciiTheme="majorHAnsi" w:hAnsiTheme="majorHAnsi"/>
          <w:sz w:val="22"/>
          <w:szCs w:val="22"/>
        </w:rPr>
      </w:pPr>
      <w:bookmarkStart w:id="1" w:name="_Hlk177031129"/>
      <w:r w:rsidRPr="00851747">
        <w:rPr>
          <w:rFonts w:asciiTheme="majorHAnsi" w:hAnsiTheme="majorHAnsi"/>
          <w:sz w:val="22"/>
          <w:szCs w:val="22"/>
        </w:rPr>
        <w:t>o stavljanju izvan snage</w:t>
      </w:r>
    </w:p>
    <w:p w:rsidR="00851747" w:rsidRPr="00851747" w:rsidRDefault="00851747" w:rsidP="00851747">
      <w:pPr>
        <w:pStyle w:val="Standard"/>
        <w:jc w:val="center"/>
        <w:rPr>
          <w:rFonts w:asciiTheme="majorHAnsi" w:hAnsiTheme="majorHAnsi"/>
          <w:sz w:val="22"/>
          <w:szCs w:val="22"/>
        </w:rPr>
      </w:pPr>
      <w:bookmarkStart w:id="2" w:name="_Hlk178846533"/>
      <w:r w:rsidRPr="00851747">
        <w:rPr>
          <w:rFonts w:asciiTheme="majorHAnsi" w:hAnsiTheme="majorHAnsi"/>
          <w:sz w:val="22"/>
          <w:szCs w:val="22"/>
        </w:rPr>
        <w:t>urbanističkog plana uređenja građevinskog područja naselja Turanj (UPU3 - dio 1)</w:t>
      </w:r>
    </w:p>
    <w:bookmarkEnd w:id="1"/>
    <w:bookmarkEnd w:id="2"/>
    <w:p w:rsidR="00851747" w:rsidRPr="00851747" w:rsidRDefault="00851747" w:rsidP="00851747">
      <w:pPr>
        <w:pStyle w:val="Standard"/>
        <w:jc w:val="center"/>
        <w:rPr>
          <w:rFonts w:asciiTheme="majorHAnsi" w:hAnsiTheme="majorHAnsi"/>
          <w:sz w:val="22"/>
          <w:szCs w:val="22"/>
        </w:rPr>
      </w:pPr>
    </w:p>
    <w:p w:rsidR="00851747" w:rsidRPr="00851747" w:rsidRDefault="00851747" w:rsidP="00851747">
      <w:pPr>
        <w:widowControl/>
        <w:suppressAutoHyphens w:val="0"/>
        <w:jc w:val="center"/>
        <w:textAlignment w:val="auto"/>
        <w:rPr>
          <w:rFonts w:asciiTheme="majorHAnsi" w:hAnsiTheme="majorHAnsi"/>
          <w:sz w:val="22"/>
          <w:szCs w:val="22"/>
        </w:rPr>
      </w:pPr>
      <w:r w:rsidRPr="00851747">
        <w:rPr>
          <w:rFonts w:asciiTheme="majorHAnsi" w:eastAsia="Times New Roman" w:hAnsiTheme="majorHAnsi" w:cs="Times New Roman"/>
          <w:b/>
          <w:bCs/>
          <w:kern w:val="0"/>
          <w:sz w:val="22"/>
          <w:szCs w:val="22"/>
        </w:rPr>
        <w:t>Članak 1.</w:t>
      </w:r>
    </w:p>
    <w:p w:rsidR="00851747" w:rsidRPr="00851747" w:rsidRDefault="00851747" w:rsidP="00851747">
      <w:pPr>
        <w:widowControl/>
        <w:suppressAutoHyphens w:val="0"/>
        <w:jc w:val="both"/>
        <w:textAlignment w:val="auto"/>
        <w:rPr>
          <w:rFonts w:asciiTheme="majorHAnsi" w:hAnsiTheme="majorHAnsi"/>
          <w:sz w:val="22"/>
          <w:szCs w:val="22"/>
        </w:rPr>
      </w:pPr>
      <w:r w:rsidRPr="00851747">
        <w:rPr>
          <w:rFonts w:asciiTheme="majorHAnsi" w:eastAsia="Times New Roman" w:hAnsiTheme="majorHAnsi" w:cs="Times New Roman"/>
          <w:kern w:val="0"/>
          <w:sz w:val="22"/>
          <w:szCs w:val="22"/>
        </w:rPr>
        <w:t>Stavlja se izvan snage Odluka o donošenju urbanističkog plana uređenja građevinskog po</w:t>
      </w:r>
      <w:r w:rsidRPr="00851747">
        <w:rPr>
          <w:rFonts w:asciiTheme="majorHAnsi" w:eastAsia="Times New Roman" w:hAnsiTheme="majorHAnsi" w:cs="Times New Roman"/>
          <w:kern w:val="0"/>
          <w:sz w:val="22"/>
          <w:szCs w:val="22"/>
        </w:rPr>
        <w:t>d</w:t>
      </w:r>
      <w:r w:rsidRPr="00851747">
        <w:rPr>
          <w:rFonts w:asciiTheme="majorHAnsi" w:eastAsia="Times New Roman" w:hAnsiTheme="majorHAnsi" w:cs="Times New Roman"/>
          <w:kern w:val="0"/>
          <w:sz w:val="22"/>
          <w:szCs w:val="22"/>
        </w:rPr>
        <w:t>ručja naselja Turanj (UPU3 - dio 1) ("Službeni glasnik Općine Sveti Filip i Jakov" broj 2/08).</w:t>
      </w:r>
    </w:p>
    <w:p w:rsidR="00851747" w:rsidRPr="00851747" w:rsidRDefault="00851747" w:rsidP="00851747">
      <w:pPr>
        <w:widowControl/>
        <w:suppressAutoHyphens w:val="0"/>
        <w:jc w:val="both"/>
        <w:textAlignment w:val="auto"/>
        <w:rPr>
          <w:rFonts w:asciiTheme="majorHAnsi" w:eastAsia="Times New Roman" w:hAnsiTheme="majorHAnsi" w:cs="Times New Roman"/>
          <w:kern w:val="0"/>
          <w:sz w:val="22"/>
          <w:szCs w:val="22"/>
        </w:rPr>
      </w:pPr>
    </w:p>
    <w:p w:rsidR="00851747" w:rsidRPr="00851747" w:rsidRDefault="00851747" w:rsidP="00851747">
      <w:pPr>
        <w:widowControl/>
        <w:suppressAutoHyphens w:val="0"/>
        <w:jc w:val="center"/>
        <w:textAlignment w:val="auto"/>
        <w:rPr>
          <w:rFonts w:asciiTheme="majorHAnsi" w:eastAsia="Times New Roman" w:hAnsiTheme="majorHAnsi" w:cs="Times New Roman"/>
          <w:b/>
          <w:kern w:val="0"/>
          <w:sz w:val="22"/>
          <w:szCs w:val="22"/>
        </w:rPr>
      </w:pPr>
      <w:r w:rsidRPr="00851747">
        <w:rPr>
          <w:rFonts w:asciiTheme="majorHAnsi" w:eastAsia="Times New Roman" w:hAnsiTheme="majorHAnsi" w:cs="Times New Roman"/>
          <w:b/>
          <w:kern w:val="0"/>
          <w:sz w:val="22"/>
          <w:szCs w:val="22"/>
        </w:rPr>
        <w:t>Članak 2.</w:t>
      </w:r>
    </w:p>
    <w:p w:rsidR="00851747" w:rsidRPr="00851747" w:rsidRDefault="00851747" w:rsidP="00851747">
      <w:pPr>
        <w:widowControl/>
        <w:suppressAutoHyphens w:val="0"/>
        <w:jc w:val="both"/>
        <w:textAlignment w:val="auto"/>
        <w:rPr>
          <w:rFonts w:asciiTheme="majorHAnsi" w:hAnsiTheme="majorHAnsi"/>
          <w:sz w:val="22"/>
          <w:szCs w:val="22"/>
        </w:rPr>
      </w:pPr>
      <w:r w:rsidRPr="00851747">
        <w:rPr>
          <w:rFonts w:asciiTheme="majorHAnsi" w:eastAsia="Times New Roman" w:hAnsiTheme="majorHAnsi" w:cs="Times New Roman"/>
          <w:kern w:val="0"/>
          <w:sz w:val="22"/>
          <w:szCs w:val="22"/>
        </w:rPr>
        <w:t>Na području obuhvata predmetnog Plana stu</w:t>
      </w:r>
      <w:r>
        <w:rPr>
          <w:rFonts w:asciiTheme="majorHAnsi" w:eastAsia="Times New Roman" w:hAnsiTheme="majorHAnsi" w:cs="Times New Roman"/>
          <w:kern w:val="0"/>
          <w:sz w:val="22"/>
          <w:szCs w:val="22"/>
        </w:rPr>
        <w:t>panjem na snagu ove Odluke primjenjuju</w:t>
      </w:r>
      <w:r w:rsidRPr="00851747">
        <w:rPr>
          <w:rFonts w:asciiTheme="majorHAnsi" w:eastAsia="Times New Roman" w:hAnsiTheme="majorHAnsi" w:cs="Times New Roman"/>
          <w:kern w:val="0"/>
          <w:sz w:val="22"/>
          <w:szCs w:val="22"/>
        </w:rPr>
        <w:t xml:space="preserve"> se O</w:t>
      </w:r>
      <w:r w:rsidRPr="00851747">
        <w:rPr>
          <w:rFonts w:asciiTheme="majorHAnsi" w:eastAsia="Times New Roman" w:hAnsiTheme="majorHAnsi" w:cs="Times New Roman"/>
          <w:kern w:val="0"/>
          <w:sz w:val="22"/>
          <w:szCs w:val="22"/>
        </w:rPr>
        <w:t>d</w:t>
      </w:r>
      <w:r w:rsidRPr="00851747">
        <w:rPr>
          <w:rFonts w:asciiTheme="majorHAnsi" w:eastAsia="Times New Roman" w:hAnsiTheme="majorHAnsi" w:cs="Times New Roman"/>
          <w:kern w:val="0"/>
          <w:sz w:val="22"/>
          <w:szCs w:val="22"/>
        </w:rPr>
        <w:t>redbe Prostornog Plana Općine Sveti Filip i Jakov („Službeni glasnik Općine Sveti Filip i Jakov“ broj 2/02, 3/06, 2/14, 3/15, 2/17, 13/18).</w:t>
      </w:r>
    </w:p>
    <w:p w:rsidR="00851747" w:rsidRPr="00851747" w:rsidRDefault="00851747" w:rsidP="00851747">
      <w:pPr>
        <w:widowControl/>
        <w:suppressAutoHyphens w:val="0"/>
        <w:jc w:val="both"/>
        <w:textAlignment w:val="auto"/>
        <w:rPr>
          <w:rFonts w:asciiTheme="majorHAnsi" w:eastAsia="Times New Roman" w:hAnsiTheme="majorHAnsi" w:cs="Times New Roman"/>
          <w:kern w:val="0"/>
          <w:sz w:val="22"/>
          <w:szCs w:val="22"/>
        </w:rPr>
      </w:pPr>
    </w:p>
    <w:p w:rsidR="00851747" w:rsidRPr="00851747" w:rsidRDefault="00851747" w:rsidP="00851747">
      <w:pPr>
        <w:widowControl/>
        <w:suppressAutoHyphens w:val="0"/>
        <w:jc w:val="center"/>
        <w:textAlignment w:val="auto"/>
        <w:rPr>
          <w:rFonts w:asciiTheme="majorHAnsi" w:hAnsiTheme="majorHAnsi"/>
          <w:sz w:val="22"/>
          <w:szCs w:val="22"/>
        </w:rPr>
      </w:pPr>
      <w:r w:rsidRPr="00851747">
        <w:rPr>
          <w:rFonts w:asciiTheme="majorHAnsi" w:eastAsia="Times New Roman" w:hAnsiTheme="majorHAnsi" w:cs="Times New Roman"/>
          <w:b/>
          <w:bCs/>
          <w:kern w:val="0"/>
          <w:sz w:val="22"/>
          <w:szCs w:val="22"/>
        </w:rPr>
        <w:t>Članak 3.</w:t>
      </w:r>
    </w:p>
    <w:p w:rsidR="00851747" w:rsidRPr="00851747" w:rsidRDefault="00851747" w:rsidP="00851747">
      <w:pPr>
        <w:widowControl/>
        <w:suppressAutoHyphens w:val="0"/>
        <w:spacing w:after="198"/>
        <w:jc w:val="both"/>
        <w:textAlignment w:val="auto"/>
        <w:rPr>
          <w:rFonts w:asciiTheme="majorHAnsi" w:hAnsiTheme="majorHAnsi"/>
          <w:sz w:val="22"/>
          <w:szCs w:val="22"/>
        </w:rPr>
      </w:pPr>
      <w:r w:rsidRPr="00851747">
        <w:rPr>
          <w:rFonts w:asciiTheme="majorHAnsi" w:eastAsia="Times New Roman" w:hAnsiTheme="majorHAnsi" w:cs="Times New Roman"/>
          <w:color w:val="000000"/>
          <w:kern w:val="0"/>
          <w:sz w:val="22"/>
          <w:szCs w:val="22"/>
        </w:rPr>
        <w:t>Ova odluka stupa na snagu osmog dana od objave u Službenom glasniku Općine Sveti Filip i Jakov.</w:t>
      </w:r>
    </w:p>
    <w:p w:rsidR="00851747" w:rsidRPr="00851747" w:rsidRDefault="00851747" w:rsidP="00851747">
      <w:pPr>
        <w:pStyle w:val="Standard"/>
        <w:spacing w:after="200"/>
        <w:jc w:val="both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851747">
        <w:rPr>
          <w:rFonts w:asciiTheme="majorHAnsi" w:hAnsiTheme="majorHAnsi"/>
          <w:b/>
          <w:bCs/>
          <w:color w:val="000000"/>
          <w:sz w:val="22"/>
          <w:szCs w:val="22"/>
        </w:rPr>
        <w:t>KLASA:350-02/24-02/</w:t>
      </w:r>
      <w:proofErr w:type="spellStart"/>
      <w:r w:rsidRPr="00851747">
        <w:rPr>
          <w:rFonts w:asciiTheme="majorHAnsi" w:hAnsiTheme="majorHAnsi"/>
          <w:b/>
          <w:bCs/>
          <w:color w:val="000000"/>
          <w:sz w:val="22"/>
          <w:szCs w:val="22"/>
        </w:rPr>
        <w:t>02</w:t>
      </w:r>
      <w:proofErr w:type="spellEnd"/>
    </w:p>
    <w:p w:rsidR="00851747" w:rsidRPr="00851747" w:rsidRDefault="00851747" w:rsidP="00851747">
      <w:pPr>
        <w:pStyle w:val="Standard"/>
        <w:spacing w:after="200"/>
        <w:jc w:val="both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851747">
        <w:rPr>
          <w:rFonts w:asciiTheme="majorHAnsi" w:hAnsiTheme="majorHAnsi"/>
          <w:b/>
          <w:bCs/>
          <w:color w:val="000000"/>
          <w:sz w:val="22"/>
          <w:szCs w:val="22"/>
        </w:rPr>
        <w:t>URBROJ:2198-19-03/01-24-</w:t>
      </w:r>
    </w:p>
    <w:p w:rsidR="00851747" w:rsidRPr="00851747" w:rsidRDefault="00851747" w:rsidP="00851747">
      <w:pPr>
        <w:pStyle w:val="Standard"/>
        <w:spacing w:after="200"/>
        <w:jc w:val="both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851747">
        <w:rPr>
          <w:rFonts w:asciiTheme="majorHAnsi" w:hAnsiTheme="majorHAnsi"/>
          <w:b/>
          <w:bCs/>
          <w:color w:val="000000"/>
          <w:sz w:val="22"/>
          <w:szCs w:val="22"/>
        </w:rPr>
        <w:t>U Svetom Filipu i Jakovu, ----------------2024</w:t>
      </w:r>
    </w:p>
    <w:p w:rsidR="00851747" w:rsidRPr="00851747" w:rsidRDefault="00851747" w:rsidP="00851747">
      <w:pPr>
        <w:pStyle w:val="Standard"/>
        <w:spacing w:after="200"/>
        <w:jc w:val="both"/>
        <w:rPr>
          <w:rFonts w:asciiTheme="majorHAnsi" w:hAnsiTheme="majorHAnsi"/>
          <w:b/>
          <w:bCs/>
          <w:color w:val="000000"/>
          <w:sz w:val="22"/>
          <w:szCs w:val="22"/>
        </w:rPr>
      </w:pPr>
    </w:p>
    <w:p w:rsidR="00851747" w:rsidRPr="00851747" w:rsidRDefault="00851747" w:rsidP="00851747">
      <w:pPr>
        <w:pStyle w:val="Standard"/>
        <w:spacing w:after="200"/>
        <w:jc w:val="center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851747">
        <w:rPr>
          <w:rFonts w:asciiTheme="majorHAnsi" w:hAnsiTheme="majorHAnsi"/>
          <w:b/>
          <w:bCs/>
          <w:color w:val="000000"/>
          <w:sz w:val="22"/>
          <w:szCs w:val="22"/>
        </w:rPr>
        <w:t>OPĆINSKO VIJEĆE OPĆINE SVETI FILIP I JAKOV</w:t>
      </w:r>
    </w:p>
    <w:p w:rsidR="00851747" w:rsidRPr="00851747" w:rsidRDefault="00851747" w:rsidP="00851747">
      <w:pPr>
        <w:pStyle w:val="Standard"/>
        <w:spacing w:after="200"/>
        <w:jc w:val="right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851747">
        <w:rPr>
          <w:rFonts w:asciiTheme="majorHAnsi" w:hAnsiTheme="majorHAnsi"/>
          <w:b/>
          <w:bCs/>
          <w:color w:val="000000"/>
          <w:sz w:val="22"/>
          <w:szCs w:val="22"/>
        </w:rPr>
        <w:t>Predsjednik Općinskog vijeća</w:t>
      </w:r>
    </w:p>
    <w:p w:rsidR="00851747" w:rsidRPr="00851747" w:rsidRDefault="00851747" w:rsidP="00851747">
      <w:pPr>
        <w:pStyle w:val="Standard"/>
        <w:spacing w:after="200"/>
        <w:jc w:val="right"/>
        <w:rPr>
          <w:rFonts w:asciiTheme="majorHAnsi" w:hAnsiTheme="majorHAnsi"/>
          <w:sz w:val="22"/>
          <w:szCs w:val="22"/>
        </w:rPr>
      </w:pPr>
      <w:r w:rsidRPr="00851747">
        <w:rPr>
          <w:rFonts w:asciiTheme="majorHAnsi" w:hAnsiTheme="majorHAnsi"/>
          <w:b/>
          <w:bCs/>
          <w:color w:val="000000"/>
          <w:sz w:val="22"/>
          <w:szCs w:val="22"/>
        </w:rPr>
        <w:t>Igor Pedisić</w:t>
      </w:r>
      <w:r w:rsidRPr="00851747">
        <w:rPr>
          <w:rFonts w:asciiTheme="majorHAnsi" w:hAnsiTheme="majorHAnsi"/>
          <w:b/>
          <w:bCs/>
          <w:color w:val="000000"/>
          <w:sz w:val="22"/>
          <w:szCs w:val="22"/>
        </w:rPr>
        <w:tab/>
      </w:r>
      <w:r w:rsidRPr="00851747">
        <w:rPr>
          <w:rFonts w:asciiTheme="majorHAnsi" w:hAnsiTheme="majorHAnsi"/>
          <w:b/>
          <w:bCs/>
          <w:color w:val="000000"/>
          <w:sz w:val="22"/>
          <w:szCs w:val="22"/>
        </w:rPr>
        <w:tab/>
      </w:r>
    </w:p>
    <w:p w:rsidR="00851747" w:rsidRPr="00851747" w:rsidRDefault="00851747">
      <w:pPr>
        <w:rPr>
          <w:rFonts w:asciiTheme="majorHAnsi" w:hAnsiTheme="majorHAnsi"/>
          <w:sz w:val="22"/>
          <w:szCs w:val="22"/>
        </w:rPr>
      </w:pPr>
      <w:r w:rsidRPr="00851747">
        <w:rPr>
          <w:rFonts w:asciiTheme="majorHAnsi" w:hAnsiTheme="majorHAnsi"/>
          <w:sz w:val="22"/>
          <w:szCs w:val="22"/>
        </w:rPr>
        <w:t>______________________________________________________________________________</w:t>
      </w:r>
      <w:r>
        <w:rPr>
          <w:rFonts w:asciiTheme="majorHAnsi" w:hAnsiTheme="majorHAnsi"/>
          <w:sz w:val="22"/>
          <w:szCs w:val="22"/>
        </w:rPr>
        <w:t>_____________________________________</w:t>
      </w:r>
    </w:p>
    <w:p w:rsidR="00851747" w:rsidRPr="00A0267C" w:rsidRDefault="00A0267C" w:rsidP="00A0267C">
      <w:pPr>
        <w:jc w:val="center"/>
        <w:rPr>
          <w:rFonts w:asciiTheme="majorHAnsi" w:hAnsiTheme="majorHAnsi"/>
          <w:sz w:val="22"/>
          <w:szCs w:val="22"/>
        </w:rPr>
      </w:pPr>
      <w:r w:rsidRPr="00A0267C">
        <w:rPr>
          <w:rFonts w:asciiTheme="majorHAnsi" w:hAnsiTheme="majorHAnsi"/>
          <w:sz w:val="22"/>
          <w:szCs w:val="22"/>
        </w:rPr>
        <w:t>OBRAZLO</w:t>
      </w:r>
      <w:r w:rsidRPr="00A0267C">
        <w:rPr>
          <w:rFonts w:asciiTheme="majorHAnsi" w:eastAsia="MS Gothic" w:hAnsiTheme="majorHAnsi" w:cs="MS Gothic"/>
          <w:sz w:val="22"/>
          <w:szCs w:val="22"/>
        </w:rPr>
        <w:t>Ž</w:t>
      </w:r>
      <w:r w:rsidRPr="00A0267C">
        <w:rPr>
          <w:rFonts w:asciiTheme="majorHAnsi" w:hAnsiTheme="majorHAnsi"/>
          <w:sz w:val="22"/>
          <w:szCs w:val="22"/>
        </w:rPr>
        <w:t>ENJE</w:t>
      </w:r>
    </w:p>
    <w:p w:rsidR="00851747" w:rsidRPr="00851747" w:rsidRDefault="00851747" w:rsidP="00851747">
      <w:pPr>
        <w:jc w:val="center"/>
        <w:rPr>
          <w:rFonts w:asciiTheme="majorHAnsi" w:hAnsiTheme="majorHAnsi"/>
          <w:sz w:val="22"/>
          <w:szCs w:val="22"/>
        </w:rPr>
      </w:pPr>
    </w:p>
    <w:p w:rsidR="00851747" w:rsidRPr="00851747" w:rsidRDefault="00851747" w:rsidP="00851747">
      <w:pPr>
        <w:pStyle w:val="Standard"/>
        <w:jc w:val="both"/>
        <w:rPr>
          <w:rFonts w:asciiTheme="majorHAnsi" w:hAnsiTheme="majorHAnsi"/>
          <w:sz w:val="22"/>
          <w:szCs w:val="22"/>
        </w:rPr>
      </w:pPr>
      <w:r w:rsidRPr="00851747">
        <w:rPr>
          <w:rFonts w:asciiTheme="majorHAnsi" w:hAnsiTheme="majorHAnsi"/>
          <w:sz w:val="22"/>
          <w:szCs w:val="22"/>
        </w:rPr>
        <w:t>Uzimajući u obzir Prostorni plan općine Sveti Filip i Jakov, njegove odredbe za provođenje i izmjene i dopune koje su usvojene od 2015. godine, stanje na terenu, zahtjeve i potrebe mještana – vlasnika čestica zemlje u obuhvatu predmetnog plana, sukladno Zakonu o prostornom uređenju (NN 153/13, 65/17, 114/18, 39/19, 98/19, 67/23) predlaže se Urbanistički plan uređenja staviti izvan snage.</w:t>
      </w:r>
    </w:p>
    <w:p w:rsidR="00851747" w:rsidRPr="00851747" w:rsidRDefault="00851747" w:rsidP="00851747">
      <w:pPr>
        <w:pStyle w:val="Standard"/>
        <w:jc w:val="both"/>
        <w:rPr>
          <w:rFonts w:asciiTheme="majorHAnsi" w:hAnsiTheme="majorHAnsi"/>
          <w:sz w:val="22"/>
          <w:szCs w:val="22"/>
        </w:rPr>
      </w:pPr>
    </w:p>
    <w:p w:rsidR="00851747" w:rsidRDefault="00851747" w:rsidP="00851747">
      <w:pPr>
        <w:pStyle w:val="Standard"/>
        <w:jc w:val="both"/>
        <w:rPr>
          <w:rFonts w:asciiTheme="majorHAnsi" w:hAnsiTheme="majorHAnsi"/>
          <w:sz w:val="22"/>
          <w:szCs w:val="22"/>
        </w:rPr>
      </w:pPr>
      <w:r w:rsidRPr="00851747">
        <w:rPr>
          <w:rFonts w:asciiTheme="majorHAnsi" w:hAnsiTheme="majorHAnsi"/>
          <w:sz w:val="22"/>
          <w:szCs w:val="22"/>
        </w:rPr>
        <w:t>Nakon provedene javne rasprave, održanog javnog izlaganja, mišljenja javnopravnih tijela predlaže se konačan prijedlog odluke o stavljanju izvan snage predmetnog Plana.</w:t>
      </w:r>
    </w:p>
    <w:p w:rsidR="00A0267C" w:rsidRPr="00851747" w:rsidRDefault="00A0267C" w:rsidP="00851747">
      <w:pPr>
        <w:pStyle w:val="Standard"/>
        <w:jc w:val="both"/>
        <w:rPr>
          <w:rFonts w:asciiTheme="majorHAnsi" w:hAnsiTheme="majorHAnsi"/>
          <w:sz w:val="22"/>
          <w:szCs w:val="22"/>
        </w:rPr>
      </w:pPr>
    </w:p>
    <w:p w:rsidR="00A0267C" w:rsidRPr="00A0267C" w:rsidRDefault="00A0267C" w:rsidP="00A0267C">
      <w:pPr>
        <w:rPr>
          <w:rFonts w:asciiTheme="majorHAnsi" w:hAnsiTheme="majorHAnsi" w:hint="eastAsia"/>
          <w:sz w:val="22"/>
          <w:szCs w:val="22"/>
        </w:rPr>
      </w:pPr>
      <w:r w:rsidRPr="00A0267C">
        <w:rPr>
          <w:rFonts w:asciiTheme="majorHAnsi" w:hAnsiTheme="majorHAnsi" w:hint="eastAsia"/>
          <w:sz w:val="22"/>
          <w:szCs w:val="22"/>
        </w:rPr>
        <w:t>KLASA: 350-02/24-02/</w:t>
      </w:r>
      <w:proofErr w:type="spellStart"/>
      <w:r w:rsidRPr="00A0267C">
        <w:rPr>
          <w:rFonts w:asciiTheme="majorHAnsi" w:hAnsiTheme="majorHAnsi" w:hint="eastAsia"/>
          <w:sz w:val="22"/>
          <w:szCs w:val="22"/>
        </w:rPr>
        <w:t>02</w:t>
      </w:r>
      <w:proofErr w:type="spellEnd"/>
    </w:p>
    <w:p w:rsidR="00A0267C" w:rsidRPr="00A0267C" w:rsidRDefault="00A0267C" w:rsidP="00A0267C">
      <w:pPr>
        <w:rPr>
          <w:rFonts w:asciiTheme="majorHAnsi" w:hAnsiTheme="majorHAnsi" w:hint="eastAsia"/>
          <w:sz w:val="22"/>
          <w:szCs w:val="22"/>
        </w:rPr>
      </w:pPr>
      <w:r w:rsidRPr="00A0267C">
        <w:rPr>
          <w:rFonts w:asciiTheme="majorHAnsi" w:hAnsiTheme="majorHAnsi" w:hint="eastAsia"/>
          <w:sz w:val="22"/>
          <w:szCs w:val="22"/>
        </w:rPr>
        <w:t>URBROJ: 2198-19-03/01-24-10</w:t>
      </w:r>
    </w:p>
    <w:p w:rsidR="00851747" w:rsidRPr="00851747" w:rsidRDefault="00A0267C" w:rsidP="00A0267C">
      <w:pPr>
        <w:rPr>
          <w:rFonts w:asciiTheme="majorHAnsi" w:hAnsiTheme="majorHAnsi"/>
          <w:sz w:val="22"/>
          <w:szCs w:val="22"/>
        </w:rPr>
      </w:pPr>
      <w:r w:rsidRPr="00A0267C">
        <w:rPr>
          <w:rFonts w:asciiTheme="majorHAnsi" w:hAnsiTheme="majorHAnsi" w:hint="eastAsia"/>
          <w:sz w:val="22"/>
          <w:szCs w:val="22"/>
        </w:rPr>
        <w:t>Sveti Filip i Jakov, 3. listopada 2024. godine</w:t>
      </w:r>
    </w:p>
    <w:sectPr w:rsidR="00851747" w:rsidRPr="00851747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BDF" w:rsidRDefault="009B6BDF" w:rsidP="00851747">
      <w:pPr>
        <w:rPr>
          <w:rFonts w:hint="eastAsia"/>
        </w:rPr>
      </w:pPr>
      <w:r>
        <w:separator/>
      </w:r>
    </w:p>
  </w:endnote>
  <w:endnote w:type="continuationSeparator" w:id="0">
    <w:p w:rsidR="009B6BDF" w:rsidRDefault="009B6BDF" w:rsidP="0085174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BDF" w:rsidRDefault="009B6BDF" w:rsidP="00851747">
      <w:pPr>
        <w:rPr>
          <w:rFonts w:hint="eastAsia"/>
        </w:rPr>
      </w:pPr>
      <w:r>
        <w:separator/>
      </w:r>
    </w:p>
  </w:footnote>
  <w:footnote w:type="continuationSeparator" w:id="0">
    <w:p w:rsidR="009B6BDF" w:rsidRDefault="009B6BDF" w:rsidP="0085174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747" w:rsidRDefault="00851747" w:rsidP="00851747">
    <w:pPr>
      <w:pStyle w:val="Standard"/>
      <w:jc w:val="center"/>
      <w:rPr>
        <w:rFonts w:ascii="Cambria" w:hAnsi="Cambria"/>
      </w:rPr>
    </w:pPr>
    <w:r>
      <w:rPr>
        <w:rFonts w:ascii="Cambria" w:hAnsi="Cambria"/>
      </w:rPr>
      <w:t>PRIJEDLOG ODLUKE</w:t>
    </w:r>
  </w:p>
  <w:p w:rsidR="00851747" w:rsidRDefault="00851747">
    <w:pPr>
      <w:pStyle w:val="Zaglavlj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9B"/>
    <w:rsid w:val="00123F9B"/>
    <w:rsid w:val="00540C45"/>
    <w:rsid w:val="005D3D64"/>
    <w:rsid w:val="00851747"/>
    <w:rsid w:val="009B6BDF"/>
    <w:rsid w:val="00A0267C"/>
    <w:rsid w:val="00A8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174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85174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51747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51747"/>
    <w:rPr>
      <w:rFonts w:ascii="Liberation Serif" w:eastAsia="SimSun" w:hAnsi="Liberation Serif" w:cs="Mangal"/>
      <w:kern w:val="3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51747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51747"/>
    <w:rPr>
      <w:rFonts w:ascii="Liberation Serif" w:eastAsia="SimSun" w:hAnsi="Liberation Serif" w:cs="Mangal"/>
      <w:kern w:val="3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174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85174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51747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51747"/>
    <w:rPr>
      <w:rFonts w:ascii="Liberation Serif" w:eastAsia="SimSun" w:hAnsi="Liberation Serif" w:cs="Mangal"/>
      <w:kern w:val="3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51747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51747"/>
    <w:rPr>
      <w:rFonts w:ascii="Liberation Serif" w:eastAsia="SimSun" w:hAnsi="Liberation Serif" w:cs="Mangal"/>
      <w:kern w:val="3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2024-10-04T11:12:00Z</dcterms:created>
  <dcterms:modified xsi:type="dcterms:W3CDTF">2024-10-04T11:21:00Z</dcterms:modified>
</cp:coreProperties>
</file>